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Instrukcja obsługi osuszacza Sentir Novecentos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Przed rozpoczęciem użytkowania należy uważnie przeczytać niniejszą instrukcję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Opis produktu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Osuszacz został zaprojektowany do przenośnego użytku. Osuszacz jest wyposażony w 7-kolorowe diody LED i ma wysoką wydajność osuszania.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Zasysając wilgoć zawartą w powietrzu, urządzenie usuwa parę wodną i odprowadza suche powietrze. Pomaga to w znacznym stopniu stworzyć komfortowe i zdrowe warunki życia. Jest Idealny do domu, biura i każdej małej przestrzeni.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Specyfikacja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Element chłodzący: Moduł Peltiera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Wentylator: bezszczotkowy silnik DC 80 mm * 80 mm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Zasilacz: DC 9V, 2,5A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Pobór mocy: 22,5 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Pojemność zbiornika na wodę: 860ML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Wymiary produktu: 5,7 * 5,7 * 10,05 cala.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Wydajność: Około 300 ml dziennie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przy 30 ℃ ， 80% wilgotności względnej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Czujnik poziomu wody: Automatyczne wyłączanie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Na wskaźniku LED zaświeci się czerwone światło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gdy zbiornik na wodę jest pełny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Obsługa: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Podłącz zasilacz do osuszacza powietrza, a drugi koniec do gniazdka.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Po podłączeniu naciśnij raz, aby rozpocząć pracę osuszacza. Diody LED włączają się jednocześnie. Naciśnij dwa razy przycisk i żądany kolor zostanie wybrany. Jeśli naciśniesz po raz trzeci wyłączą się diody. Naciśnij po raz czwarty, aby zatrzymać osuszacz.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Gdy zbiornik wody jest pełny 700-800 ml, czerwone światło ostrzegawcze na dole będzie </w:t>
      </w:r>
      <w:r w:rsidDel="00000000" w:rsidR="00000000" w:rsidRPr="00000000">
        <w:rPr>
          <w:color w:val="353536"/>
          <w:sz w:val="24"/>
          <w:szCs w:val="24"/>
          <w:u w:val="single"/>
          <w:rtl w:val="0"/>
        </w:rPr>
        <w:t xml:space="preserve">migać</w:t>
      </w:r>
      <w:r w:rsidDel="00000000" w:rsidR="00000000" w:rsidRPr="00000000">
        <w:rPr>
          <w:color w:val="353536"/>
          <w:sz w:val="24"/>
          <w:szCs w:val="24"/>
          <w:rtl w:val="0"/>
        </w:rPr>
        <w:t xml:space="preserve">, a urządzenie zatrzyma się automatycznie.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Wyjmij zbiornik wody i </w:t>
      </w:r>
      <w:r w:rsidDel="00000000" w:rsidR="00000000" w:rsidRPr="00000000">
        <w:rPr>
          <w:color w:val="353536"/>
          <w:sz w:val="24"/>
          <w:szCs w:val="24"/>
          <w:u w:val="single"/>
          <w:rtl w:val="0"/>
        </w:rPr>
        <w:t xml:space="preserve">opróżnij</w:t>
      </w:r>
      <w:r w:rsidDel="00000000" w:rsidR="00000000" w:rsidRPr="00000000">
        <w:rPr>
          <w:color w:val="353536"/>
          <w:sz w:val="24"/>
          <w:szCs w:val="24"/>
          <w:rtl w:val="0"/>
        </w:rPr>
        <w:t xml:space="preserve"> wodę, a następnie ponownie zainstaluj zbiornik w osuszaczu, aby działał dalej.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720" w:firstLine="0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b w:val="1"/>
          <w:color w:val="353536"/>
          <w:sz w:val="24"/>
          <w:szCs w:val="24"/>
        </w:rPr>
      </w:pPr>
      <w:r w:rsidDel="00000000" w:rsidR="00000000" w:rsidRPr="00000000">
        <w:rPr>
          <w:b w:val="1"/>
          <w:color w:val="353536"/>
          <w:sz w:val="24"/>
          <w:szCs w:val="24"/>
          <w:rtl w:val="0"/>
        </w:rPr>
        <w:t xml:space="preserve">Czyszczenie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b w:val="1"/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b w:val="1"/>
          <w:color w:val="353536"/>
          <w:sz w:val="24"/>
          <w:szCs w:val="24"/>
        </w:rPr>
      </w:pPr>
      <w:r w:rsidDel="00000000" w:rsidR="00000000" w:rsidRPr="00000000">
        <w:rPr>
          <w:b w:val="1"/>
          <w:color w:val="353536"/>
          <w:sz w:val="24"/>
          <w:szCs w:val="24"/>
          <w:rtl w:val="0"/>
        </w:rPr>
        <w:t xml:space="preserve">Przed</w:t>
      </w:r>
      <w:r w:rsidDel="00000000" w:rsidR="00000000" w:rsidRPr="00000000">
        <w:rPr>
          <w:b w:val="1"/>
          <w:color w:val="353536"/>
          <w:sz w:val="24"/>
          <w:szCs w:val="24"/>
          <w:rtl w:val="0"/>
        </w:rPr>
        <w:t xml:space="preserve"> czyszczeniem </w:t>
      </w:r>
      <w:r w:rsidDel="00000000" w:rsidR="00000000" w:rsidRPr="00000000">
        <w:rPr>
          <w:b w:val="1"/>
          <w:color w:val="353536"/>
          <w:sz w:val="24"/>
          <w:szCs w:val="24"/>
          <w:rtl w:val="0"/>
        </w:rPr>
        <w:t xml:space="preserve">upewnij się, że produkt jest wyłączony.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1. Przetrzyj obudowę urządzenia neutralnym detergentem i umyj zbiornik bezpośrednio wodą, aby wydłużyć żywotność sprzętu.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2. Po wyczyszczeniu urządzenia należy je wytrzeć do sucha miękką i suchą szmatką.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3. Po wyczyszczeniu i wysuszeniu włóż urządzenie z powrotem do pudełka w celu przechowywania.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b w:val="1"/>
          <w:color w:val="353536"/>
          <w:sz w:val="24"/>
          <w:szCs w:val="24"/>
          <w:rtl w:val="0"/>
        </w:rPr>
        <w:t xml:space="preserve">URZĄDZENIE NIE DZIAŁA?</w:t>
      </w:r>
      <w:r w:rsidDel="00000000" w:rsidR="00000000" w:rsidRPr="00000000">
        <w:rPr>
          <w:color w:val="353536"/>
          <w:sz w:val="24"/>
          <w:szCs w:val="24"/>
          <w:rtl w:val="0"/>
        </w:rPr>
        <w:t xml:space="preserve"> Odpowiedz na poniższe pytania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( zanim zaczniesz sprawdzanie, usuń wodę ze zbiornika)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Czy każdy element urządzenia jest zamontowany i jest dociśnięty?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Czy jest jakaś przeszkoda blokująca wlot/wylot powietrza?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Czy temperatura wewnątrz pomieszczeń nie  jest zbyt niska?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(wydajność osuszania może być ograniczona w środowisku o niskiej temperaturze i niskiej wilgotności. Jeśli temperatura w pomieszczeniu jest niższa niż 8℃/46,4°F, efekty osuszania nie są oczywiste).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b w:val="1"/>
          <w:color w:val="353536"/>
          <w:sz w:val="24"/>
          <w:szCs w:val="24"/>
        </w:rPr>
      </w:pPr>
      <w:r w:rsidDel="00000000" w:rsidR="00000000" w:rsidRPr="00000000">
        <w:rPr>
          <w:b w:val="1"/>
          <w:color w:val="353536"/>
          <w:sz w:val="24"/>
          <w:szCs w:val="24"/>
          <w:rtl w:val="0"/>
        </w:rPr>
        <w:t xml:space="preserve">INSTRUKCJE BEZPIECZEŃSTWA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Ten osuszacz powietrza został wykonany z bezpiecznych i przyjaznych dla środowiska materiałów, posiada certyfikaty i jest zgodny z wymogami przepisów i praw obowiązujących w danym regionie.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b w:val="1"/>
          <w:color w:val="353536"/>
          <w:sz w:val="24"/>
          <w:szCs w:val="24"/>
          <w:rtl w:val="0"/>
        </w:rPr>
        <w:t xml:space="preserve">Ważne</w:t>
      </w:r>
      <w:r w:rsidDel="00000000" w:rsidR="00000000" w:rsidRPr="00000000">
        <w:rPr>
          <w:color w:val="353536"/>
          <w:sz w:val="24"/>
          <w:szCs w:val="24"/>
          <w:rtl w:val="0"/>
        </w:rPr>
        <w:t xml:space="preserve">: Przed użyciem urządzenia należy przeczytać Instrukcję. Należy zawsze przestrzegać podstawowych środków ostrożności, aby zmniejszyć ryzyko pożaru, porażenia prądem elektrycznym i obrażeń ciała lub uszkodzenia produktu.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b w:val="1"/>
          <w:color w:val="353536"/>
          <w:sz w:val="24"/>
          <w:szCs w:val="24"/>
        </w:rPr>
      </w:pPr>
      <w:r w:rsidDel="00000000" w:rsidR="00000000" w:rsidRPr="00000000">
        <w:rPr>
          <w:b w:val="1"/>
          <w:color w:val="353536"/>
          <w:sz w:val="24"/>
          <w:szCs w:val="24"/>
          <w:rtl w:val="0"/>
        </w:rPr>
        <w:t xml:space="preserve">Ostrzeżenia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1. Przed użyciem należy sprawdzić zgodność napięcia zasilania z wartością podaną na etykiecie adaptera.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2. NIE włączaj urządzenia, jeśli przewód jest uszkodzony. W celu uzyskania pomocy skontaktuj się z obsługą klienta.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3. Trzymaj produkt z dala od przeszkód, aby nie dopuścić do zablokowania wlotu lub wylotu powietrza.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4. NIE stosować w środowisku łatwopalnym lub wybuchowym, którego temperatura przekracza 40℃/104°F. Idealne środowisko pracy: Temperatura: 8℃ -40℃ (46,4°F-104°F).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5. Wyłącz urządzenie i odłącz je od zasilania, jeśli z niego nie korzystasz.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6. NIE skręcaj i nie ciągnij przewodu.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7. NIE używaj osuszacza powietrza na nierównych powierzchniach.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8. NIE przykrywaj urządzenia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9. NIE używaj osuszacza powietrza w niskich temperaturach, w miejscach zakurzonych lub w środowisku zawierającym kwasy, zasady lub oleje.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10. NIE dotykaj wtyczki mokrymi rękami, istnieje ryzyko porażenia prądem.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11. NIE wkładaj żadnych przedmiotów do pracującego osuszacza powietrza.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12. Z urządzenia nie mogą korzystać dzieci oraz osoby o ograniczonych zdolnościach fizycznych, sensorycznych lub umysłowych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13. Powierzchnię urządzenia można czyścić miękką szmatką z dodatkiem neutralnego detergentu. Nie używać paliw, alkoholu i innych środków organicznych.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15. NIE używaj adapterów o parametrach innych niż wskazane w instrukcji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16. Podczas pracy zasilacz nagrzewa się (nie więcej niż 80°C lub 176°F), co jest zjawiskiem normalnym.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b w:val="1"/>
          <w:color w:val="353536"/>
          <w:sz w:val="24"/>
          <w:szCs w:val="24"/>
        </w:rPr>
      </w:pPr>
      <w:r w:rsidDel="00000000" w:rsidR="00000000" w:rsidRPr="00000000">
        <w:rPr>
          <w:b w:val="1"/>
          <w:color w:val="353536"/>
          <w:sz w:val="24"/>
          <w:szCs w:val="24"/>
          <w:rtl w:val="0"/>
        </w:rPr>
        <w:t xml:space="preserve">Gwarancja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Dołożymy wszelkich starań, aby zagwarantować Państwu satysfakcję z produktu.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color w:val="353536"/>
          <w:sz w:val="24"/>
          <w:szCs w:val="24"/>
          <w:rtl w:val="0"/>
        </w:rPr>
        <w:t xml:space="preserve">Gwarancja nie obejmuje normalnego zużycia produktu i uszkodzeń powstałych na skutek niewłaściwego postępowania kupującego.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color w:val="3535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等线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